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D7" w:rsidRPr="00893962" w:rsidRDefault="00955D47" w:rsidP="00955D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F1498" w:rsidRPr="00BF1498" w:rsidRDefault="00955D47" w:rsidP="00955D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F1498" w:rsidRPr="00BF1498">
        <w:rPr>
          <w:rFonts w:ascii="Times New Roman" w:hAnsi="Times New Roman" w:cs="Times New Roman"/>
          <w:b/>
          <w:sz w:val="28"/>
          <w:szCs w:val="28"/>
        </w:rPr>
        <w:t xml:space="preserve">иректор ГКП на ПХВ </w:t>
      </w:r>
    </w:p>
    <w:p w:rsidR="00BF1498" w:rsidRDefault="00BF1498" w:rsidP="00955D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1498">
        <w:rPr>
          <w:rFonts w:ascii="Times New Roman" w:hAnsi="Times New Roman" w:cs="Times New Roman"/>
          <w:b/>
          <w:sz w:val="28"/>
          <w:szCs w:val="28"/>
        </w:rPr>
        <w:t>“Ветеринарная станция района</w:t>
      </w:r>
      <w:r w:rsidR="00955D47">
        <w:rPr>
          <w:rFonts w:ascii="Times New Roman" w:hAnsi="Times New Roman" w:cs="Times New Roman"/>
          <w:b/>
          <w:sz w:val="28"/>
          <w:szCs w:val="28"/>
        </w:rPr>
        <w:t xml:space="preserve"> имени Габита Мусрепова</w:t>
      </w:r>
      <w:r w:rsidRPr="00BF1498">
        <w:rPr>
          <w:rFonts w:ascii="Times New Roman" w:hAnsi="Times New Roman" w:cs="Times New Roman"/>
          <w:b/>
          <w:sz w:val="28"/>
          <w:szCs w:val="28"/>
        </w:rPr>
        <w:t>”</w:t>
      </w:r>
    </w:p>
    <w:p w:rsidR="00BF1498" w:rsidRPr="00BF1498" w:rsidRDefault="00BF1498" w:rsidP="00955D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1498">
        <w:rPr>
          <w:rFonts w:ascii="Times New Roman" w:hAnsi="Times New Roman" w:cs="Times New Roman"/>
          <w:b/>
          <w:sz w:val="28"/>
          <w:szCs w:val="28"/>
          <w:lang w:val="kk-KZ"/>
        </w:rPr>
        <w:t>КГУ «Управление ветеринарии акимата СКО»</w:t>
      </w:r>
    </w:p>
    <w:p w:rsidR="00454ED7" w:rsidRPr="00893962" w:rsidRDefault="00454ED7" w:rsidP="00955D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sz w:val="28"/>
          <w:szCs w:val="28"/>
        </w:rPr>
        <w:t>_____________</w:t>
      </w:r>
      <w:r w:rsidR="00955D47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955D47">
        <w:rPr>
          <w:rFonts w:ascii="Times New Roman" w:hAnsi="Times New Roman" w:cs="Times New Roman"/>
          <w:b/>
          <w:sz w:val="28"/>
          <w:szCs w:val="28"/>
        </w:rPr>
        <w:t>Жазитов</w:t>
      </w:r>
      <w:proofErr w:type="spellEnd"/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8F5" w:rsidRPr="00610A1C" w:rsidRDefault="00610A1C" w:rsidP="00BF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Инструкция по противодействию коррупции</w:t>
      </w:r>
    </w:p>
    <w:p w:rsidR="00BF1498" w:rsidRDefault="00610A1C" w:rsidP="0046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для работников</w:t>
      </w:r>
      <w:r w:rsidR="00DB3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498" w:rsidRDefault="00BF1498" w:rsidP="0046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98">
        <w:rPr>
          <w:rFonts w:ascii="Times New Roman" w:hAnsi="Times New Roman" w:cs="Times New Roman"/>
          <w:b/>
          <w:sz w:val="28"/>
          <w:szCs w:val="28"/>
        </w:rPr>
        <w:t>ГКП на ПХВ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498">
        <w:rPr>
          <w:rFonts w:ascii="Times New Roman" w:hAnsi="Times New Roman" w:cs="Times New Roman"/>
          <w:b/>
          <w:sz w:val="28"/>
          <w:szCs w:val="28"/>
        </w:rPr>
        <w:t>“Ветеринарная станция района</w:t>
      </w:r>
      <w:r w:rsidR="00955D47">
        <w:rPr>
          <w:rFonts w:ascii="Times New Roman" w:hAnsi="Times New Roman" w:cs="Times New Roman"/>
          <w:b/>
          <w:sz w:val="28"/>
          <w:szCs w:val="28"/>
        </w:rPr>
        <w:t xml:space="preserve"> имени Габита Мусрепова</w:t>
      </w:r>
      <w:r w:rsidRPr="00BF1498">
        <w:rPr>
          <w:rFonts w:ascii="Times New Roman" w:hAnsi="Times New Roman" w:cs="Times New Roman"/>
          <w:b/>
          <w:sz w:val="28"/>
          <w:szCs w:val="28"/>
        </w:rPr>
        <w:t>”</w:t>
      </w:r>
    </w:p>
    <w:p w:rsidR="00610A1C" w:rsidRPr="00610A1C" w:rsidRDefault="00610A1C" w:rsidP="0046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1C" w:rsidRPr="00610A1C" w:rsidRDefault="00610A1C" w:rsidP="00610A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0A1C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610A1C" w:rsidRPr="00610A1C" w:rsidRDefault="00610A1C" w:rsidP="0061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определяет, что относится к действиям коррупционной направленности, устанавливает порядок действий работников </w:t>
      </w:r>
      <w:r w:rsidR="00BF1498">
        <w:rPr>
          <w:rFonts w:ascii="Times New Roman" w:hAnsi="Times New Roman" w:cs="Times New Roman"/>
          <w:sz w:val="28"/>
          <w:szCs w:val="28"/>
        </w:rPr>
        <w:t xml:space="preserve">ГКП на ПХВ </w:t>
      </w:r>
      <w:r w:rsidR="00BF1498" w:rsidRPr="00BF1498">
        <w:rPr>
          <w:rFonts w:ascii="Times New Roman" w:hAnsi="Times New Roman" w:cs="Times New Roman"/>
          <w:sz w:val="28"/>
          <w:szCs w:val="28"/>
        </w:rPr>
        <w:t>“</w:t>
      </w:r>
      <w:r w:rsidR="00BF1498">
        <w:rPr>
          <w:rFonts w:ascii="Times New Roman" w:hAnsi="Times New Roman" w:cs="Times New Roman"/>
          <w:sz w:val="28"/>
          <w:szCs w:val="28"/>
        </w:rPr>
        <w:t>Ветеринарная станция района</w:t>
      </w:r>
      <w:r w:rsidR="00955D47">
        <w:rPr>
          <w:rFonts w:ascii="Times New Roman" w:hAnsi="Times New Roman" w:cs="Times New Roman"/>
          <w:sz w:val="28"/>
          <w:szCs w:val="28"/>
        </w:rPr>
        <w:t xml:space="preserve"> имени Габита Мусрепова</w:t>
      </w:r>
      <w:r w:rsidR="00BF1498" w:rsidRPr="00BF1498">
        <w:rPr>
          <w:rFonts w:ascii="Times New Roman" w:hAnsi="Times New Roman" w:cs="Times New Roman"/>
          <w:sz w:val="28"/>
          <w:szCs w:val="28"/>
        </w:rPr>
        <w:t>”</w:t>
      </w:r>
      <w:r w:rsidR="00BF1498">
        <w:rPr>
          <w:rFonts w:ascii="Times New Roman" w:hAnsi="Times New Roman" w:cs="Times New Roman"/>
          <w:sz w:val="28"/>
          <w:szCs w:val="28"/>
        </w:rPr>
        <w:t xml:space="preserve"> КГУ </w:t>
      </w:r>
      <w:r w:rsidR="00BF1498" w:rsidRPr="00BF1498">
        <w:rPr>
          <w:rFonts w:ascii="Times New Roman" w:hAnsi="Times New Roman" w:cs="Times New Roman"/>
          <w:sz w:val="28"/>
          <w:szCs w:val="28"/>
        </w:rPr>
        <w:t>“</w:t>
      </w:r>
      <w:r w:rsidR="00BF1498">
        <w:rPr>
          <w:rFonts w:ascii="Times New Roman" w:hAnsi="Times New Roman" w:cs="Times New Roman"/>
          <w:sz w:val="28"/>
          <w:szCs w:val="28"/>
        </w:rPr>
        <w:t>Управление ветеринарии акимата СКО</w:t>
      </w:r>
      <w:r w:rsidR="00BF1498" w:rsidRPr="00BF1498">
        <w:rPr>
          <w:rFonts w:ascii="Times New Roman" w:hAnsi="Times New Roman" w:cs="Times New Roman"/>
          <w:sz w:val="28"/>
          <w:szCs w:val="28"/>
        </w:rPr>
        <w:t>”</w:t>
      </w:r>
      <w:r w:rsidRPr="00610A1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1498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610A1C">
        <w:rPr>
          <w:rFonts w:ascii="Times New Roman" w:hAnsi="Times New Roman" w:cs="Times New Roman"/>
          <w:sz w:val="28"/>
          <w:szCs w:val="28"/>
        </w:rPr>
        <w:t xml:space="preserve">) в случае возникновения ситуации коррупционного характера.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2. Настоящий документ является обязательным для ознакомления и применения всеми структурными подразделениями и</w:t>
      </w:r>
      <w:r w:rsidR="0066266E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CC6F6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3.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266E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66266E" w:rsidRDefault="0066266E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4. Основные понятия и сокращения, используемые в Инструкции: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Коммерческий подкуп -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</w:t>
      </w:r>
      <w:r w:rsidR="00E913DB">
        <w:rPr>
          <w:rFonts w:ascii="Times New Roman" w:hAnsi="Times New Roman" w:cs="Times New Roman"/>
          <w:sz w:val="28"/>
          <w:szCs w:val="28"/>
        </w:rPr>
        <w:t>-</w:t>
      </w:r>
      <w:r w:rsidRPr="00610A1C">
        <w:rPr>
          <w:rFonts w:ascii="Times New Roman" w:hAnsi="Times New Roman" w:cs="Times New Roman"/>
          <w:sz w:val="28"/>
          <w:szCs w:val="28"/>
        </w:rPr>
        <w:t xml:space="preserve">хозяйственные функции в государственных органах, субъектах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lastRenderedPageBreak/>
        <w:t>квазигосударственного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 </w:t>
      </w:r>
    </w:p>
    <w:p w:rsidR="00E913DB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Взятка 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Вымогательство взятки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DB" w:rsidRDefault="00610A1C" w:rsidP="00DC5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5.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:rsidR="00610A1C" w:rsidRDefault="00610A1C" w:rsidP="00E91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6. Получение взятки и дача взятки, 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7. 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8. Дача взятки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9. Предметами взятки могут быть: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10. 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Следует отметить, что некоторые слова, выражения и жесты могут быть восприняты окружающими как просьба (намек) о даче взятки. К таким выражениям относятся, например: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«Вопрос решить трудно, но можно»;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«Спасибо на хлеб не намажешь»;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«Договоримся»;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«Нужны более веские аргументы»;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«Нужно обсудить параметры»;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«Ну, что делать будем?» и т.д. 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К числу таких тем относятся, например: • низкий уровень заработной платы и нехватка денежных средств на реализацию тех или иных нужд;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• желание приобрести то или иное имущество, получить ту или иную услугу, отправиться в туристическую поездку;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отсутствие работы у родственников должностного лица;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необходимость поступления детей должностного лица в образовательные учреждения и т.д. 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•предоставить должностному лицу и (или) его родственникам скидку;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•внести деньги в конкретный благотворительный фонд;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•поддержать конкретную спортивную команду и т.д. </w:t>
      </w:r>
    </w:p>
    <w:p w:rsidR="00C75269" w:rsidRDefault="00610A1C" w:rsidP="00C7526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11. Возможные ситуации коррупционной направленности и коммерческого подкупа, а также рекомендации по правилам поведения. </w:t>
      </w:r>
    </w:p>
    <w:p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Провокации: 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 оставлять без присмотра служебные помещения, в которых находятся посетители, и личные вещи (одежда, портфели, сумки и: т. д.); </w:t>
      </w:r>
    </w:p>
    <w:p w:rsidR="00C75269" w:rsidRDefault="00610A1C" w:rsidP="00C7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Вымогательство взятки: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доложить </w:t>
      </w:r>
      <w:r w:rsidR="00C75269" w:rsidRPr="00610A1C">
        <w:rPr>
          <w:rFonts w:ascii="Times New Roman" w:hAnsi="Times New Roman" w:cs="Times New Roman"/>
          <w:sz w:val="28"/>
          <w:szCs w:val="28"/>
        </w:rPr>
        <w:t>письменн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="00C75269" w:rsidRPr="00610A1C">
        <w:rPr>
          <w:rFonts w:ascii="Times New Roman" w:hAnsi="Times New Roman" w:cs="Times New Roman"/>
          <w:sz w:val="28"/>
          <w:szCs w:val="28"/>
        </w:rPr>
        <w:t xml:space="preserve"> или устн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вышестоящему руководству</w:t>
      </w:r>
      <w:r w:rsidR="00C75269">
        <w:rPr>
          <w:rFonts w:ascii="Times New Roman" w:hAnsi="Times New Roman" w:cs="Times New Roman"/>
          <w:sz w:val="28"/>
          <w:szCs w:val="28"/>
        </w:rPr>
        <w:t xml:space="preserve"> о факте вымогательства</w:t>
      </w:r>
      <w:r w:rsidRPr="00610A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 либо в Call-центр 1424.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12. Конфликт интересов: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принять меры по преодолению возникшего конфликта интересов по согласованию с непосредственным руководителем;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изменить служебные положения сотрудника, являющегося стороной конфликта интересов, вплоть до его отстранения от исполнения служебных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в установленном порядке, и (или) в отказе его от выгоды, явившейся причиной возникновения конфликта интересов;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образовать комиссию по соблюдению требований к служебному поведению и урегулированию конфликтов интересов. Каждый человек свободен в выборе своего решения. Но, как свободная личность, он не может не осознавать, что преступление должно быть наказано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Pr="00610A1C" w:rsidRDefault="00610A1C" w:rsidP="0067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4. Ваши действия если Вы приняли решение противостоять коррупции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13. По своему усмотрению Вы можете обратиться с устным или письменным заявлением в уполномоченный орган по противодействию коррупции или в Call-центр 1424.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14.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 </w:t>
      </w:r>
    </w:p>
    <w:p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15.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какова сумма и характер вымогаемой взятки (подкупа); </w:t>
      </w:r>
    </w:p>
    <w:p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 какие конкретно действия (или бездействие) у Вас вымогают взятку или совершается коммерческий подкуп;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какое время, в каком месте и каким образом должна произойти непосредственная дача взятки или должен быть осуществлен коммерческий подкуп. </w:t>
      </w:r>
    </w:p>
    <w:p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5. Алгоритм действий работников при ситуации коррупционного характера</w:t>
      </w:r>
    </w:p>
    <w:p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16.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 В соответствии с утвержденной штатной структурой, 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 Работники должны сообщить курирующему заместителю и Комплаенс офицеру</w:t>
      </w:r>
      <w:r w:rsidR="00A925D8">
        <w:rPr>
          <w:rFonts w:ascii="Times New Roman" w:hAnsi="Times New Roman" w:cs="Times New Roman"/>
          <w:sz w:val="28"/>
          <w:szCs w:val="28"/>
        </w:rPr>
        <w:t xml:space="preserve">.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При этом, работники по мере возможности предоставляют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доказательную базу по своим доводам (свидетели, документы, переписка, в том числе посредством мессенджеров, аудио и видео материалы и т.д.) и передают его в уполномоченный орган и вышестоящему руководству согласно алгоритму. </w:t>
      </w:r>
    </w:p>
    <w:p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Глава 6. Ответственность руководителей, за коррупционное правонарушение подчиненных</w:t>
      </w:r>
    </w:p>
    <w:p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17.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:rsidR="006712BA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18. В случае вовлечения работника </w:t>
      </w:r>
      <w:r w:rsidR="00CC6F6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</w:t>
      </w:r>
    </w:p>
    <w:p w:rsidR="00A925D8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19. Дисциплинарная ответственность предполагает вынесение: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замечания;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выговора;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строгого выговора; </w:t>
      </w:r>
    </w:p>
    <w:p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расторжение трудового договора по инициативе работодателя по основаниям, предусмотренным Трудовым кодексом. 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 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должность. Срок, в течение которого руководитель подает в отставку, составляет 10 календарных дней.</w:t>
      </w:r>
    </w:p>
    <w:p w:rsidR="00A925D8" w:rsidRDefault="00610A1C" w:rsidP="0067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20.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:rsidR="00A925D8" w:rsidRDefault="003607E1" w:rsidP="003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Работник, сообщивший о факте коррупционного правонарушения, коммерческого подкупа и иных уголовных правонарушениях при исполнении работником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:rsidR="003607E1" w:rsidRDefault="003607E1" w:rsidP="003607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Данное положение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 не расп</w:t>
      </w:r>
      <w:r>
        <w:rPr>
          <w:rFonts w:ascii="Times New Roman" w:hAnsi="Times New Roman" w:cs="Times New Roman"/>
          <w:sz w:val="28"/>
          <w:szCs w:val="28"/>
        </w:rPr>
        <w:t>ространяются на лиц, сообщивших</w:t>
      </w:r>
    </w:p>
    <w:p w:rsidR="00A925D8" w:rsidRDefault="00610A1C" w:rsidP="003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заведомо ложную информацию о факте коррупционного правонарушения, которые подлежат ответственности в соответствии с законом. </w:t>
      </w:r>
    </w:p>
    <w:p w:rsidR="00610A1C" w:rsidRDefault="003607E1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10A1C" w:rsidRPr="00610A1C">
        <w:rPr>
          <w:rFonts w:ascii="Times New Roman" w:hAnsi="Times New Roman" w:cs="Times New Roman"/>
          <w:sz w:val="28"/>
          <w:szCs w:val="28"/>
        </w:rPr>
        <w:t>. Информация о работнике, оказывающем содействие в противодействии коррупции, коммерческом подкупе и иных уголовных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 при исполнении работниками 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A7" w:rsidRDefault="005677A7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10A1C" w:rsidRPr="00610A1C">
        <w:rPr>
          <w:rFonts w:ascii="Times New Roman" w:hAnsi="Times New Roman" w:cs="Times New Roman"/>
          <w:sz w:val="28"/>
          <w:szCs w:val="28"/>
        </w:rPr>
        <w:t>. Инструкция вводится в действие по истечени</w:t>
      </w:r>
      <w:r w:rsidR="00955D47">
        <w:rPr>
          <w:rFonts w:ascii="Times New Roman" w:hAnsi="Times New Roman" w:cs="Times New Roman"/>
          <w:sz w:val="28"/>
          <w:szCs w:val="28"/>
        </w:rPr>
        <w:t>и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 5 (пят</w:t>
      </w:r>
      <w:r w:rsidR="00955D47">
        <w:rPr>
          <w:rFonts w:ascii="Times New Roman" w:hAnsi="Times New Roman" w:cs="Times New Roman"/>
          <w:sz w:val="28"/>
          <w:szCs w:val="28"/>
        </w:rPr>
        <w:t>и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)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C6F6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FF5" w:rsidRP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</w:t>
      </w:r>
      <w:r w:rsidR="008263EB">
        <w:rPr>
          <w:rFonts w:ascii="Times New Roman" w:hAnsi="Times New Roman" w:cs="Times New Roman"/>
          <w:sz w:val="28"/>
          <w:szCs w:val="28"/>
        </w:rPr>
        <w:t>5</w:t>
      </w:r>
      <w:r w:rsidRPr="00610A1C">
        <w:rPr>
          <w:rFonts w:ascii="Times New Roman" w:hAnsi="Times New Roman" w:cs="Times New Roman"/>
          <w:sz w:val="28"/>
          <w:szCs w:val="28"/>
        </w:rPr>
        <w:t>. Изменения/дополнения, вносимые в Инструкцию, вступают в силу со дня ее утверждения</w:t>
      </w:r>
      <w:r w:rsidR="005677A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CC6F6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sectPr w:rsidR="002D1FF5" w:rsidRPr="00610A1C" w:rsidSect="00610A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DFE"/>
    <w:multiLevelType w:val="hybridMultilevel"/>
    <w:tmpl w:val="5EAC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B9"/>
    <w:rsid w:val="00062C18"/>
    <w:rsid w:val="000857A4"/>
    <w:rsid w:val="00114C92"/>
    <w:rsid w:val="00152C0D"/>
    <w:rsid w:val="001865C9"/>
    <w:rsid w:val="0019318C"/>
    <w:rsid w:val="00285662"/>
    <w:rsid w:val="002D1FF5"/>
    <w:rsid w:val="0031367C"/>
    <w:rsid w:val="00352888"/>
    <w:rsid w:val="003607E1"/>
    <w:rsid w:val="00454ED7"/>
    <w:rsid w:val="00467445"/>
    <w:rsid w:val="004B0E0D"/>
    <w:rsid w:val="005677A7"/>
    <w:rsid w:val="00610A1C"/>
    <w:rsid w:val="0066266E"/>
    <w:rsid w:val="006712BA"/>
    <w:rsid w:val="00692F02"/>
    <w:rsid w:val="008263EB"/>
    <w:rsid w:val="00955D47"/>
    <w:rsid w:val="009D2CB9"/>
    <w:rsid w:val="00A925D8"/>
    <w:rsid w:val="00A958F5"/>
    <w:rsid w:val="00B066C5"/>
    <w:rsid w:val="00BF1498"/>
    <w:rsid w:val="00C74022"/>
    <w:rsid w:val="00C75269"/>
    <w:rsid w:val="00CC6F61"/>
    <w:rsid w:val="00D54801"/>
    <w:rsid w:val="00DA4DCA"/>
    <w:rsid w:val="00DB33AC"/>
    <w:rsid w:val="00DC5359"/>
    <w:rsid w:val="00E83921"/>
    <w:rsid w:val="00E9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Пользователь</cp:lastModifiedBy>
  <cp:revision>34</cp:revision>
  <cp:lastPrinted>2023-04-18T11:45:00Z</cp:lastPrinted>
  <dcterms:created xsi:type="dcterms:W3CDTF">2022-06-11T05:21:00Z</dcterms:created>
  <dcterms:modified xsi:type="dcterms:W3CDTF">2023-04-18T11:47:00Z</dcterms:modified>
</cp:coreProperties>
</file>