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788" w:rsidRDefault="008B1788" w:rsidP="008B1788">
      <w:pPr>
        <w:spacing w:after="0"/>
      </w:pPr>
      <w:r>
        <w:rPr>
          <w:noProof/>
          <w:lang w:val="ru-RU" w:eastAsia="ru-RU"/>
        </w:rPr>
        <w:drawing>
          <wp:inline distT="0" distB="0" distL="0" distR="0" wp14:anchorId="59590B3F" wp14:editId="48114E72">
            <wp:extent cx="2057400" cy="571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788" w:rsidRPr="00426202" w:rsidRDefault="008B1788" w:rsidP="008B1788">
      <w:pPr>
        <w:spacing w:after="0"/>
        <w:rPr>
          <w:b/>
          <w:lang w:val="ru-RU"/>
        </w:rPr>
      </w:pPr>
      <w:r w:rsidRPr="00426202">
        <w:rPr>
          <w:b/>
          <w:color w:val="000000"/>
          <w:sz w:val="28"/>
          <w:lang w:val="ru-RU"/>
        </w:rPr>
        <w:t>О внесении изменений в приказ Министра сельского хозяйства Республики Казахстан от 21 мая 2015 года № 7-1/453 "Об утверждении Правил выдачи ветеринарных документов и требований к их бланкам"</w:t>
      </w:r>
    </w:p>
    <w:p w:rsidR="008B1788" w:rsidRPr="00426202" w:rsidRDefault="008B1788" w:rsidP="008B1788">
      <w:pPr>
        <w:spacing w:after="0"/>
        <w:jc w:val="both"/>
        <w:rPr>
          <w:b/>
          <w:lang w:val="ru-RU"/>
        </w:rPr>
      </w:pPr>
      <w:r w:rsidRPr="00426202">
        <w:rPr>
          <w:b/>
          <w:color w:val="000000"/>
          <w:sz w:val="28"/>
          <w:lang w:val="ru-RU"/>
        </w:rPr>
        <w:t>Приказ Министра сельского хозяйства Республики Казахстан от 14 января 2021 года № 8. Зарегистрирован в Министерстве юстиции Республики Казахстан 20 января 2021 года № 22092</w:t>
      </w:r>
    </w:p>
    <w:p w:rsidR="008B1788" w:rsidRDefault="008B1788" w:rsidP="008B1788">
      <w:pPr>
        <w:spacing w:after="0"/>
        <w:rPr>
          <w:b/>
          <w:color w:val="000000"/>
          <w:lang w:val="ru-RU"/>
        </w:rPr>
      </w:pPr>
    </w:p>
    <w:p w:rsidR="008B1788" w:rsidRPr="00197CB4" w:rsidRDefault="008B1788" w:rsidP="008B1788">
      <w:pPr>
        <w:spacing w:after="0"/>
        <w:rPr>
          <w:lang w:val="ru-RU"/>
        </w:rPr>
      </w:pPr>
      <w:r w:rsidRPr="00197CB4">
        <w:rPr>
          <w:b/>
          <w:color w:val="000000"/>
          <w:lang w:val="ru-RU"/>
        </w:rPr>
        <w:t>Глава 4. Порядок выдачи ветеринарной справки</w:t>
      </w:r>
    </w:p>
    <w:p w:rsidR="008B1788" w:rsidRDefault="008B1788" w:rsidP="008B1788">
      <w:pPr>
        <w:spacing w:after="0"/>
        <w:jc w:val="both"/>
        <w:rPr>
          <w:color w:val="000000"/>
          <w:sz w:val="28"/>
          <w:lang w:val="ru-RU"/>
        </w:rPr>
      </w:pPr>
      <w:bookmarkStart w:id="0" w:name="z92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      </w:t>
      </w:r>
      <w:r w:rsidRPr="00197CB4">
        <w:rPr>
          <w:color w:val="000000"/>
          <w:sz w:val="28"/>
          <w:lang w:val="ru-RU"/>
        </w:rPr>
        <w:t xml:space="preserve">29. Ветеринарная справка выдается государственными ветеринарными организациями, созданными местными исполнительными органами областей, городов республиканского значения, столицы (далее – государственная ветеринарная организация).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" w:name="z93"/>
      <w:bookmarkEnd w:id="0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На объектах производства, осуществляющих убой животных, переработку и реализацию продукции и сырья животного происхождения, ветеринарная справка выдается ветеринарным врачом подразделения производственного контроля (далее – ветеринарный врач) в соответствии со статьей 13-2 Закона. </w:t>
      </w:r>
    </w:p>
    <w:p w:rsidR="008B1788" w:rsidRPr="008B1788" w:rsidRDefault="008B1788" w:rsidP="008B1788">
      <w:pPr>
        <w:spacing w:after="0"/>
        <w:jc w:val="both"/>
        <w:rPr>
          <w:lang w:val="ru-RU"/>
        </w:rPr>
      </w:pPr>
      <w:bookmarkStart w:id="2" w:name="z94"/>
      <w:bookmarkEnd w:id="1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30. Перечень основных требований к получению ветеринарной справки, включающий характеристики процесса, форму, содержание и результат оказания, а также иные сведения изложен в стандарте государственной услуги "Выдача ветеринарной справки" согласно приложению </w:t>
      </w:r>
      <w:r w:rsidRPr="008B1788">
        <w:rPr>
          <w:color w:val="000000"/>
          <w:sz w:val="28"/>
          <w:lang w:val="ru-RU"/>
        </w:rPr>
        <w:t>11 к настоящим Правилам (далее – Стандарт № 3).</w:t>
      </w:r>
    </w:p>
    <w:p w:rsidR="008B1788" w:rsidRPr="00154795" w:rsidRDefault="008B1788" w:rsidP="008B1788">
      <w:pPr>
        <w:spacing w:after="0"/>
        <w:jc w:val="both"/>
        <w:rPr>
          <w:lang w:val="ru-RU"/>
        </w:rPr>
      </w:pPr>
      <w:bookmarkStart w:id="3" w:name="z95"/>
      <w:bookmarkEnd w:id="2"/>
      <w:r w:rsidRPr="008B17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1788">
        <w:rPr>
          <w:color w:val="000000"/>
          <w:sz w:val="28"/>
          <w:lang w:val="ru-RU"/>
        </w:rPr>
        <w:t xml:space="preserve"> </w:t>
      </w:r>
      <w:r w:rsidRPr="00197CB4">
        <w:rPr>
          <w:color w:val="000000"/>
          <w:sz w:val="28"/>
          <w:lang w:val="ru-RU"/>
        </w:rPr>
        <w:t xml:space="preserve">Для получения ветеринарной справки </w:t>
      </w:r>
      <w:proofErr w:type="spellStart"/>
      <w:r w:rsidRPr="00197CB4">
        <w:rPr>
          <w:color w:val="000000"/>
          <w:sz w:val="28"/>
          <w:lang w:val="ru-RU"/>
        </w:rPr>
        <w:t>услугополучатель</w:t>
      </w:r>
      <w:proofErr w:type="spellEnd"/>
      <w:r w:rsidRPr="00197CB4">
        <w:rPr>
          <w:color w:val="000000"/>
          <w:sz w:val="28"/>
          <w:lang w:val="ru-RU"/>
        </w:rPr>
        <w:t xml:space="preserve">, </w:t>
      </w:r>
      <w:proofErr w:type="gramStart"/>
      <w:r w:rsidRPr="00197CB4">
        <w:rPr>
          <w:color w:val="000000"/>
          <w:sz w:val="28"/>
          <w:lang w:val="ru-RU"/>
        </w:rPr>
        <w:t>осуществляющий</w:t>
      </w:r>
      <w:proofErr w:type="gramEnd"/>
      <w:r w:rsidRPr="00197CB4">
        <w:rPr>
          <w:color w:val="000000"/>
          <w:sz w:val="28"/>
          <w:lang w:val="ru-RU"/>
        </w:rPr>
        <w:t xml:space="preserve"> перемещение (перевозку) животного, продукции и сырья животного происхождения, подает в государственную ветеринарную организацию, либо посредством портала заявление по форме согласно приложению </w:t>
      </w:r>
      <w:r w:rsidRPr="00154795">
        <w:rPr>
          <w:color w:val="000000"/>
          <w:sz w:val="28"/>
          <w:lang w:val="ru-RU"/>
        </w:rPr>
        <w:t xml:space="preserve">12 к настоящим Правилам и документы, указанные в Стандарте № 3.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4" w:name="z96"/>
      <w:bookmarkEnd w:id="3"/>
      <w:r>
        <w:rPr>
          <w:color w:val="000000"/>
          <w:sz w:val="28"/>
        </w:rPr>
        <w:t>     </w:t>
      </w:r>
      <w:r w:rsidRPr="00154795">
        <w:rPr>
          <w:color w:val="000000"/>
          <w:sz w:val="28"/>
          <w:lang w:val="ru-RU"/>
        </w:rPr>
        <w:t xml:space="preserve"> </w:t>
      </w:r>
      <w:r w:rsidRPr="00197CB4">
        <w:rPr>
          <w:color w:val="000000"/>
          <w:sz w:val="28"/>
          <w:lang w:val="ru-RU"/>
        </w:rPr>
        <w:t>31. Специалист государственной ветеринарной организации осуществляет прием, регистрацию заявления и документов, указанных в Стандарте № 3, и направляет их руководителю государственной ветеринарной организации для определения ответственного специалиста государственной ветеринарной организации (далее – специалист в области ветеринарии).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5" w:name="z97"/>
      <w:bookmarkEnd w:id="4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Подтверждением принятия заявления на бумажном носителе в государственной ветеринарной организации является отметка на его копии о регистрации с указанием даты, времени (часы, минуты).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6" w:name="z98"/>
      <w:bookmarkEnd w:id="5"/>
      <w:r>
        <w:rPr>
          <w:color w:val="000000"/>
          <w:sz w:val="28"/>
        </w:rPr>
        <w:lastRenderedPageBreak/>
        <w:t>     </w:t>
      </w:r>
      <w:r w:rsidRPr="00197CB4">
        <w:rPr>
          <w:color w:val="000000"/>
          <w:sz w:val="28"/>
          <w:lang w:val="ru-RU"/>
        </w:rPr>
        <w:t xml:space="preserve"> В случае обращения </w:t>
      </w:r>
      <w:proofErr w:type="spellStart"/>
      <w:r w:rsidRPr="00197CB4">
        <w:rPr>
          <w:color w:val="000000"/>
          <w:sz w:val="28"/>
          <w:lang w:val="ru-RU"/>
        </w:rPr>
        <w:t>услугополучателя</w:t>
      </w:r>
      <w:proofErr w:type="spellEnd"/>
      <w:r w:rsidRPr="00197CB4">
        <w:rPr>
          <w:color w:val="000000"/>
          <w:sz w:val="28"/>
          <w:lang w:val="ru-RU"/>
        </w:rPr>
        <w:t xml:space="preserve"> для получения ветеринарной справки через портал, в "личном кабинете" </w:t>
      </w:r>
      <w:proofErr w:type="spellStart"/>
      <w:r w:rsidRPr="00197CB4">
        <w:rPr>
          <w:color w:val="000000"/>
          <w:sz w:val="28"/>
          <w:lang w:val="ru-RU"/>
        </w:rPr>
        <w:t>услугополучателя</w:t>
      </w:r>
      <w:proofErr w:type="spellEnd"/>
      <w:r w:rsidRPr="00197CB4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 с указанием даты и времени получения результата государственной услуги.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7" w:name="z99"/>
      <w:bookmarkEnd w:id="6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32. </w:t>
      </w:r>
      <w:proofErr w:type="gramStart"/>
      <w:r w:rsidRPr="00197CB4">
        <w:rPr>
          <w:color w:val="000000"/>
          <w:sz w:val="28"/>
          <w:lang w:val="ru-RU"/>
        </w:rPr>
        <w:t xml:space="preserve">При транспортировке рыб и других водных животных (рыба живая, свежая, охлажденная, мороженая, а также раки, </w:t>
      </w:r>
      <w:proofErr w:type="spellStart"/>
      <w:r w:rsidRPr="00197CB4">
        <w:rPr>
          <w:color w:val="000000"/>
          <w:sz w:val="28"/>
          <w:lang w:val="ru-RU"/>
        </w:rPr>
        <w:t>гаммарус</w:t>
      </w:r>
      <w:proofErr w:type="spellEnd"/>
      <w:r w:rsidRPr="00197CB4">
        <w:rPr>
          <w:color w:val="000000"/>
          <w:sz w:val="28"/>
          <w:lang w:val="ru-RU"/>
        </w:rPr>
        <w:t xml:space="preserve">, </w:t>
      </w:r>
      <w:proofErr w:type="spellStart"/>
      <w:r w:rsidRPr="00197CB4">
        <w:rPr>
          <w:color w:val="000000"/>
          <w:sz w:val="28"/>
          <w:lang w:val="ru-RU"/>
        </w:rPr>
        <w:t>артемия</w:t>
      </w:r>
      <w:proofErr w:type="spellEnd"/>
      <w:r w:rsidRPr="00197CB4">
        <w:rPr>
          <w:color w:val="000000"/>
          <w:sz w:val="28"/>
          <w:lang w:val="ru-RU"/>
        </w:rPr>
        <w:t xml:space="preserve"> </w:t>
      </w:r>
      <w:proofErr w:type="spellStart"/>
      <w:r w:rsidRPr="00197CB4">
        <w:rPr>
          <w:color w:val="000000"/>
          <w:sz w:val="28"/>
          <w:lang w:val="ru-RU"/>
        </w:rPr>
        <w:t>салина</w:t>
      </w:r>
      <w:proofErr w:type="spellEnd"/>
      <w:r w:rsidRPr="00197CB4">
        <w:rPr>
          <w:color w:val="000000"/>
          <w:sz w:val="28"/>
          <w:lang w:val="ru-RU"/>
        </w:rPr>
        <w:t xml:space="preserve"> (цисты)) свыше пяти килограмм необходима справка о происхождении вылова по форме, утвержденной приказом Заместителя Премьер-Министра Республики Казахстан – Министра сельского хозяйства Республики Казахстан от 8 июля 2016 года № 304 "Об утверждении формы справки о происхождении вылова" (зарегистрирован в Реестре государственной регистрации нормативных правовых</w:t>
      </w:r>
      <w:proofErr w:type="gramEnd"/>
      <w:r w:rsidRPr="00197CB4">
        <w:rPr>
          <w:color w:val="000000"/>
          <w:sz w:val="28"/>
          <w:lang w:val="ru-RU"/>
        </w:rPr>
        <w:t xml:space="preserve"> актов № 14117).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8" w:name="z100"/>
      <w:bookmarkEnd w:id="7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</w:t>
      </w:r>
      <w:proofErr w:type="gramStart"/>
      <w:r w:rsidRPr="00197CB4">
        <w:rPr>
          <w:color w:val="000000"/>
          <w:sz w:val="28"/>
          <w:lang w:val="ru-RU"/>
        </w:rPr>
        <w:t>При перемещении объектов ветеринарно-санитарного контроля и надзора по территории Республики Казахстан,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союза), необходима копия ветеринарного документа, или ветеринарный документ, оформленный в ИС ЕАСУ, по которому был ввезен объект ветеринарно-санитарного контроля и надзора.</w:t>
      </w:r>
      <w:proofErr w:type="gramEnd"/>
    </w:p>
    <w:p w:rsidR="008B1788" w:rsidRPr="00154795" w:rsidRDefault="008B1788" w:rsidP="008B1788">
      <w:pPr>
        <w:spacing w:after="0"/>
        <w:jc w:val="both"/>
        <w:rPr>
          <w:lang w:val="ru-RU"/>
        </w:rPr>
      </w:pPr>
      <w:bookmarkStart w:id="9" w:name="z101"/>
      <w:bookmarkEnd w:id="8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33. </w:t>
      </w:r>
      <w:proofErr w:type="gramStart"/>
      <w:r w:rsidRPr="00197CB4">
        <w:rPr>
          <w:color w:val="000000"/>
          <w:sz w:val="28"/>
          <w:lang w:val="ru-RU"/>
        </w:rPr>
        <w:t>Специалист в области ветеринарии, ветеринарный врач после ветеринарного осмотра животного, продукции или сырья животного происхождения, на основе сведений о животном, имеющихся в базе данных по идентификации сельскохозяйственных животных или выписки из нее, ветеринарного паспорта, а также оценки эпизоотической ситуации территории на момент обращения, оценки ветеринарно-санитарного состояния транспортного средства выдает ветеринарную справку по форме согласно приложению 13 к настоящим Правилам, заверенную</w:t>
      </w:r>
      <w:proofErr w:type="gramEnd"/>
      <w:r w:rsidRPr="00197CB4">
        <w:rPr>
          <w:color w:val="000000"/>
          <w:sz w:val="28"/>
          <w:lang w:val="ru-RU"/>
        </w:rPr>
        <w:t xml:space="preserve"> подписью и печатью специалиста в области ветеринарии, ветеринарного врача, либо мотивированный отказ в оказании государственной услуги по форме согласно приложению </w:t>
      </w:r>
      <w:r w:rsidRPr="00154795">
        <w:rPr>
          <w:color w:val="000000"/>
          <w:sz w:val="28"/>
          <w:lang w:val="ru-RU"/>
        </w:rPr>
        <w:t>4 настоящим Правилам.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0" w:name="z102"/>
      <w:bookmarkEnd w:id="9"/>
      <w:r>
        <w:rPr>
          <w:color w:val="000000"/>
          <w:sz w:val="28"/>
        </w:rPr>
        <w:t>     </w:t>
      </w:r>
      <w:r w:rsidRPr="00154795">
        <w:rPr>
          <w:color w:val="000000"/>
          <w:sz w:val="28"/>
          <w:lang w:val="ru-RU"/>
        </w:rPr>
        <w:t xml:space="preserve"> </w:t>
      </w:r>
      <w:r w:rsidRPr="00197CB4">
        <w:rPr>
          <w:color w:val="000000"/>
          <w:sz w:val="28"/>
          <w:lang w:val="ru-RU"/>
        </w:rPr>
        <w:t>34. Специалист в области ветеринарии, ветеринарный врач выдает заверенную подписью и печатью ветеринарную справку на корма с учетом оценки эпизоотической ситуации территории на момент обращения.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1" w:name="z103"/>
      <w:bookmarkEnd w:id="10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35. Ветеринарная справка выдается на животное, продукцию и сырье животного происхождения и оформляется в день обращения </w:t>
      </w:r>
      <w:proofErr w:type="spellStart"/>
      <w:r w:rsidRPr="00197CB4">
        <w:rPr>
          <w:color w:val="000000"/>
          <w:sz w:val="28"/>
          <w:lang w:val="ru-RU"/>
        </w:rPr>
        <w:t>услугополучателя</w:t>
      </w:r>
      <w:proofErr w:type="spellEnd"/>
      <w:r w:rsidRPr="00197CB4">
        <w:rPr>
          <w:color w:val="000000"/>
          <w:sz w:val="28"/>
          <w:lang w:val="ru-RU"/>
        </w:rPr>
        <w:t>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2" w:name="z104"/>
      <w:bookmarkEnd w:id="11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Ветеринарная справка действительна на территории Республики Казахстан.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3" w:name="z105"/>
      <w:bookmarkEnd w:id="12"/>
      <w:r>
        <w:rPr>
          <w:color w:val="000000"/>
          <w:sz w:val="28"/>
        </w:rPr>
        <w:lastRenderedPageBreak/>
        <w:t>     </w:t>
      </w:r>
      <w:r w:rsidRPr="00197CB4">
        <w:rPr>
          <w:color w:val="000000"/>
          <w:sz w:val="28"/>
          <w:lang w:val="ru-RU"/>
        </w:rPr>
        <w:t xml:space="preserve"> 36. </w:t>
      </w:r>
      <w:proofErr w:type="gramStart"/>
      <w:r w:rsidRPr="00197CB4">
        <w:rPr>
          <w:color w:val="000000"/>
          <w:sz w:val="28"/>
          <w:lang w:val="ru-RU"/>
        </w:rPr>
        <w:t>При перемещении объектов ветеринарно-санитарного контроля и надзора по территории Республики Казахстан, ввезенных из государств-членов Евразийского экономического союза и третьих стран (государства, не являющиеся членами Евразийского экономического союза), в ветеринарной справке указывается также сведения о ветеринарном документе, по которому был ввезен на территорию республики объект ветеринарно-санитарного контроля и надзора (дата и номер документа, страна происхождения товара).</w:t>
      </w:r>
      <w:proofErr w:type="gramEnd"/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4" w:name="z106"/>
      <w:bookmarkEnd w:id="13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37. Сведения о выданных ветеринарных справках, о прибытии перемещаемого (перевозимого) объекта в пункт назначения вносятся в ИС ЕАСУ в течение одних суток со дня выдачи ветеринарной справки, прибытия перемещаемого (перевозимого) объекта в пункт назначения, за исключением технических перерывов в связи с проведением ремонтных работ.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5" w:name="z107"/>
      <w:bookmarkEnd w:id="14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38. Ветеринарная справка, выданная на животное, продукцию и сырье животного происхождения, действительна до пункта назначения, на молоко от животного – в течение 1 (одного) месяца с момента выдачи.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6" w:name="z108"/>
      <w:bookmarkEnd w:id="15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При изменении эпизоотической ситуации места выхода животного, продукции и сырья животного происхождения, ранее выданная ветеринарная справка изымается.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7" w:name="z109"/>
      <w:bookmarkEnd w:id="16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39. Ветеринарная справка на мясо и мясопродукты (субпродукты) выдается при наличии оттиска ветеринарного клейма или штампа, нанесенного в порядке согласно Ветеринарно-санитарным правилам.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8" w:name="z110"/>
      <w:bookmarkEnd w:id="17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На кожевенно-меховое сырье ветеринарная справка выдается при его наличии ярлыка, где указан индивидуальный номер животного.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19" w:name="z111"/>
      <w:bookmarkEnd w:id="18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40. В случае дробления партии объекта ветеринарно-санитарного контроля и надзора на более мелкие партии, при прибытии в место назначения, для новых получателей, специалистам в области ветеринарии, ветеринарным врачам допускается оформление копии ветеринарных справок, в которые (на обороте листа) вносятся следующие данные: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0" w:name="z112"/>
      <w:bookmarkEnd w:id="19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</w:t>
      </w:r>
      <w:proofErr w:type="gramStart"/>
      <w:r w:rsidRPr="00197CB4">
        <w:rPr>
          <w:color w:val="000000"/>
          <w:sz w:val="28"/>
          <w:lang w:val="ru-RU"/>
        </w:rPr>
        <w:t>соответствие объекта ветеринарно-санитарного контроля и надзора и нового транспортного средства Ветеринарно-санитарным правилам и требованиям, установленным Правилами осуществления транспортировки (перемещения) перемещаемых (перевозимых) объектов на территории Республики Казахстан, утвержденными приказом Министра сельского хозяйства Республики Казахстан от 29 мая 2015 года № 7-1/496 (зарегистрирован в Реестре государственной регистрации нормативных правовых актов № 11845), номер транспортного средства, количество перегруженных (дробленых) в него объектов ветеринарно-санитарного контроля</w:t>
      </w:r>
      <w:proofErr w:type="gramEnd"/>
      <w:r w:rsidRPr="00197CB4">
        <w:rPr>
          <w:color w:val="000000"/>
          <w:sz w:val="28"/>
          <w:lang w:val="ru-RU"/>
        </w:rPr>
        <w:t xml:space="preserve"> и надзора;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1" w:name="z113"/>
      <w:bookmarkEnd w:id="20"/>
      <w:r>
        <w:rPr>
          <w:color w:val="000000"/>
          <w:sz w:val="28"/>
        </w:rPr>
        <w:lastRenderedPageBreak/>
        <w:t>     </w:t>
      </w:r>
      <w:r w:rsidRPr="00197CB4">
        <w:rPr>
          <w:color w:val="000000"/>
          <w:sz w:val="28"/>
          <w:lang w:val="ru-RU"/>
        </w:rPr>
        <w:t xml:space="preserve"> наименование и местонахождение получателя объекта ветеринарно-санитарного контроля и надзора;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2" w:name="z114"/>
      <w:bookmarkEnd w:id="21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</w:t>
      </w:r>
      <w:proofErr w:type="gramStart"/>
      <w:r w:rsidRPr="00197CB4">
        <w:rPr>
          <w:color w:val="000000"/>
          <w:sz w:val="28"/>
          <w:lang w:val="ru-RU"/>
        </w:rPr>
        <w:t xml:space="preserve">дата перегрузки дробления, номер ветеринарной справки (ветеринарная справка по которой оформлена ее копия) с указанием порядкового номера оформленной копии ветеринарной справки (например: ветеринарную справку с № </w:t>
      </w:r>
      <w:r>
        <w:rPr>
          <w:color w:val="000000"/>
          <w:sz w:val="28"/>
        </w:rPr>
        <w:t>KZ</w:t>
      </w:r>
      <w:r w:rsidRPr="00197CB4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C</w:t>
      </w:r>
      <w:r w:rsidRPr="00197CB4">
        <w:rPr>
          <w:color w:val="000000"/>
          <w:sz w:val="28"/>
          <w:lang w:val="ru-RU"/>
        </w:rPr>
        <w:t xml:space="preserve">-10 при дроблении партий на копии ветеринарной справки указывать № </w:t>
      </w:r>
      <w:r>
        <w:rPr>
          <w:color w:val="000000"/>
          <w:sz w:val="28"/>
        </w:rPr>
        <w:t>KZ</w:t>
      </w:r>
      <w:r w:rsidRPr="00197CB4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C</w:t>
      </w:r>
      <w:r w:rsidRPr="00197CB4">
        <w:rPr>
          <w:color w:val="000000"/>
          <w:sz w:val="28"/>
          <w:lang w:val="ru-RU"/>
        </w:rPr>
        <w:t xml:space="preserve">-10/1, № </w:t>
      </w:r>
      <w:r>
        <w:rPr>
          <w:color w:val="000000"/>
          <w:sz w:val="28"/>
        </w:rPr>
        <w:t>KZ</w:t>
      </w:r>
      <w:r w:rsidRPr="00197CB4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C</w:t>
      </w:r>
      <w:r w:rsidRPr="00197CB4">
        <w:rPr>
          <w:color w:val="000000"/>
          <w:sz w:val="28"/>
          <w:lang w:val="ru-RU"/>
        </w:rPr>
        <w:t xml:space="preserve">-10/2, № </w:t>
      </w:r>
      <w:r>
        <w:rPr>
          <w:color w:val="000000"/>
          <w:sz w:val="28"/>
        </w:rPr>
        <w:t>KZ</w:t>
      </w:r>
      <w:r w:rsidRPr="00197CB4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C</w:t>
      </w:r>
      <w:r w:rsidRPr="00197CB4">
        <w:rPr>
          <w:color w:val="000000"/>
          <w:sz w:val="28"/>
          <w:lang w:val="ru-RU"/>
        </w:rPr>
        <w:t>-10/3 и так далее), должность и фамилия, имя, отчество (при его наличии) специалиста в области ветеринарии, ветеринарного врача, проводившего оформление копии</w:t>
      </w:r>
      <w:proofErr w:type="gramEnd"/>
      <w:r w:rsidRPr="00197CB4">
        <w:rPr>
          <w:color w:val="000000"/>
          <w:sz w:val="28"/>
          <w:lang w:val="ru-RU"/>
        </w:rPr>
        <w:t xml:space="preserve"> ветеринарной справки.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3" w:name="z115"/>
      <w:bookmarkEnd w:id="22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Специалист в области ветеринарии, ветеринарный врач при выдаче копии ветеринарной справки заверяет сведения подписью и печатью.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4" w:name="z116"/>
      <w:bookmarkEnd w:id="23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Ветеринарная справка, по которой осуществлялось оформление ее копии (дробление) хранится в организации (ветеринарного врача), осуществлявшего оформление копии ветеринарной справки, на обороте которой вносятся в хронологической последовательности информация об оформленных копиях ветеринарной справки с указанием сведений, отраженных в копи</w:t>
      </w:r>
      <w:proofErr w:type="gramStart"/>
      <w:r w:rsidRPr="00197CB4">
        <w:rPr>
          <w:color w:val="000000"/>
          <w:sz w:val="28"/>
          <w:lang w:val="ru-RU"/>
        </w:rPr>
        <w:t>и(</w:t>
      </w:r>
      <w:proofErr w:type="spellStart"/>
      <w:proofErr w:type="gramEnd"/>
      <w:r w:rsidRPr="00197CB4">
        <w:rPr>
          <w:color w:val="000000"/>
          <w:sz w:val="28"/>
          <w:lang w:val="ru-RU"/>
        </w:rPr>
        <w:t>ях</w:t>
      </w:r>
      <w:proofErr w:type="spellEnd"/>
      <w:r w:rsidRPr="00197CB4">
        <w:rPr>
          <w:color w:val="000000"/>
          <w:sz w:val="28"/>
          <w:lang w:val="ru-RU"/>
        </w:rPr>
        <w:t xml:space="preserve">) ветеринарной справки.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5" w:name="z117"/>
      <w:bookmarkEnd w:id="24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При этом необходимо вести учет количества, объема и вида товара, который подвергается дроблению, в соответствии с первичной ветеринарной справкой. Данные о таких операциях вносятся в ИС ЕАСУ.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6" w:name="z118"/>
      <w:bookmarkEnd w:id="25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Специалисту в области ветеринарии, ветеринарному врачу в случае поступления дробленой партии объекта ветеринарно-санитарного контроля и надзора, допускается для новых получателей дробление на более мелкие партии, с оформлением копии ветеринарных справок при соблюдении условий и требований, указанных в настоящем пункте Правил.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7" w:name="z119"/>
      <w:bookmarkEnd w:id="26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41. Основаниями для отказа в оказании государственной услуги в выдаче ветеринарной справки являются: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8" w:name="z120"/>
      <w:bookmarkEnd w:id="27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1) ухудшение эпизоотической ситуации места происхождения (нахождения), следования (маршрута) и (или) прибытия (пункта назначения) объекта государственного ветеринарно-санитарного контроля и надзора по особо опасным и заразным болезням животных;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29" w:name="z121"/>
      <w:bookmarkEnd w:id="28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2) подтверждение угрозы безопасности здоровья животных и человека по результатам мониторинга безопасности объекта государственного ветеринарно-санитарного контроля и надзора;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0" w:name="z122"/>
      <w:bookmarkEnd w:id="29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3) выявление по результатам государственного ветеринарно-санитарного контроля и надзора нарушения требований законодательства Республики Казахстан в области ветеринарии, представляющего угрозу безопасности здоровья животных и человека;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1" w:name="z123"/>
      <w:bookmarkEnd w:id="30"/>
      <w:r w:rsidRPr="00197CB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4) установление недостоверности документов, представленных </w:t>
      </w:r>
      <w:proofErr w:type="spellStart"/>
      <w:r w:rsidRPr="00197CB4">
        <w:rPr>
          <w:color w:val="000000"/>
          <w:sz w:val="28"/>
          <w:lang w:val="ru-RU"/>
        </w:rPr>
        <w:t>услугополучателем</w:t>
      </w:r>
      <w:proofErr w:type="spellEnd"/>
      <w:r w:rsidRPr="00197CB4">
        <w:rPr>
          <w:color w:val="000000"/>
          <w:sz w:val="28"/>
          <w:lang w:val="ru-RU"/>
        </w:rPr>
        <w:t xml:space="preserve"> для получения ветеринарной справки, и (или) данных (сведений), содержащихся в них (отсутствие индивидуального номера животного); 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2" w:name="z124"/>
      <w:bookmarkEnd w:id="31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5) несоответствие животного, продукции и сырья животного происхождения, транспортного средства, </w:t>
      </w:r>
      <w:proofErr w:type="gramStart"/>
      <w:r w:rsidRPr="00197CB4">
        <w:rPr>
          <w:color w:val="000000"/>
          <w:sz w:val="28"/>
          <w:lang w:val="ru-RU"/>
        </w:rPr>
        <w:t>необходимых</w:t>
      </w:r>
      <w:proofErr w:type="gramEnd"/>
      <w:r w:rsidRPr="00197CB4">
        <w:rPr>
          <w:color w:val="000000"/>
          <w:sz w:val="28"/>
          <w:lang w:val="ru-RU"/>
        </w:rPr>
        <w:t xml:space="preserve"> для оказания государственной услуги, требованиям, установленным настоящими Правилами;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3" w:name="z125"/>
      <w:bookmarkEnd w:id="32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6) в отношении </w:t>
      </w:r>
      <w:proofErr w:type="spellStart"/>
      <w:r w:rsidRPr="00197CB4">
        <w:rPr>
          <w:color w:val="000000"/>
          <w:sz w:val="28"/>
          <w:lang w:val="ru-RU"/>
        </w:rPr>
        <w:t>услугополучателя</w:t>
      </w:r>
      <w:proofErr w:type="spellEnd"/>
      <w:r w:rsidRPr="00197CB4">
        <w:rPr>
          <w:color w:val="000000"/>
          <w:sz w:val="28"/>
          <w:lang w:val="ru-RU"/>
        </w:rPr>
        <w:t xml:space="preserve"> имеется вступившее в законную силу решение (приговор) суда о запрещении деятельности или отдельных видов деятельности, связанного с получением ветеринарной справки.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4" w:name="z126"/>
      <w:bookmarkEnd w:id="33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42. В случае сбоя ИС ЕАСУ, содержащей необходимые сведения для оказания государственной услуги, государственные ветеринарно-санитарные инспекторы или специалисты в области ветеринарии в течение 1 (одного) рабочего дня уведомляют оператора информационно-коммуникационной инфраструктуры "электронного правительства" (далее – оператор).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5" w:name="z127"/>
      <w:bookmarkEnd w:id="34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При этом после проведения работ по устранению возникшего сбоя оператор в течение 1 (одного) рабочего дня составляет в произвольной форме протокол о технической проблеме и подписывает его с государственными ветеринарно-санитарными инспекторами или специалистами в области ветеринарии.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6" w:name="z128"/>
      <w:bookmarkEnd w:id="35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43. </w:t>
      </w:r>
      <w:proofErr w:type="gramStart"/>
      <w:r w:rsidRPr="00197CB4">
        <w:rPr>
          <w:color w:val="000000"/>
          <w:sz w:val="28"/>
          <w:lang w:val="ru-RU"/>
        </w:rPr>
        <w:t>Государственные ветеринарно-санитарные инспектора или специалисты в области ветеринарии обеспечивают внесение данных о стадии оказания государственной услуги в информационную систему мониторинга оказания государственных услуг согласно подпункту 11) пункта 2 статьи 5 Закона о государственных услугах.</w:t>
      </w:r>
      <w:proofErr w:type="gramEnd"/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7" w:name="z129"/>
      <w:bookmarkEnd w:id="36"/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При оказании государственной услуги посредством государственной информационной системы разрешений и уведомлений данные о стадии оказания государственной услуги поступают в автоматическом режиме в информационную систему мониторинга оказания государственных услуг.</w:t>
      </w:r>
    </w:p>
    <w:p w:rsidR="008B1788" w:rsidRPr="00197CB4" w:rsidRDefault="008B1788" w:rsidP="008B1788">
      <w:pPr>
        <w:spacing w:after="0"/>
        <w:jc w:val="both"/>
        <w:rPr>
          <w:lang w:val="ru-RU"/>
        </w:rPr>
      </w:pPr>
      <w:bookmarkStart w:id="38" w:name="z130"/>
      <w:bookmarkEnd w:id="37"/>
      <w:r w:rsidRPr="00197C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97CB4">
        <w:rPr>
          <w:color w:val="000000"/>
          <w:sz w:val="28"/>
          <w:lang w:val="ru-RU"/>
        </w:rPr>
        <w:t xml:space="preserve"> Информационное взаимодействие портала и информационных систем осуществляется согласно статье 43 Закона Республики Казахстан от 24 ноября 2015 года "Об информатизации".</w:t>
      </w:r>
    </w:p>
    <w:bookmarkEnd w:id="38"/>
    <w:p w:rsidR="008B1788" w:rsidRDefault="008B1788" w:rsidP="008B1788">
      <w:pPr>
        <w:spacing w:after="0"/>
        <w:rPr>
          <w:b/>
          <w:color w:val="000000"/>
          <w:lang w:val="ru-RU"/>
        </w:rPr>
      </w:pPr>
      <w:r w:rsidRPr="00197CB4">
        <w:rPr>
          <w:b/>
          <w:color w:val="000000"/>
          <w:lang w:val="ru-RU"/>
        </w:rPr>
        <w:t xml:space="preserve"> </w:t>
      </w:r>
    </w:p>
    <w:p w:rsidR="00997ED5" w:rsidRPr="008B1788" w:rsidRDefault="00997ED5">
      <w:pPr>
        <w:rPr>
          <w:lang w:val="ru-RU"/>
        </w:rPr>
      </w:pPr>
      <w:bookmarkStart w:id="39" w:name="_GoBack"/>
      <w:bookmarkEnd w:id="39"/>
    </w:p>
    <w:sectPr w:rsidR="00997ED5" w:rsidRPr="008B1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146"/>
    <w:rsid w:val="002F5146"/>
    <w:rsid w:val="008B1788"/>
    <w:rsid w:val="0099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78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78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78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78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1701</Words>
  <Characters>9700</Characters>
  <Application>Microsoft Office Word</Application>
  <DocSecurity>0</DocSecurity>
  <Lines>80</Lines>
  <Paragraphs>22</Paragraphs>
  <ScaleCrop>false</ScaleCrop>
  <Company>Krokoz™</Company>
  <LinksUpToDate>false</LinksUpToDate>
  <CharactersWithSpaces>11379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Кокашев</dc:creator>
  <cp:keywords/>
  <dc:description/>
  <cp:lastModifiedBy>Серик Кокашев</cp:lastModifiedBy>
  <cp:revision>2</cp:revision>
  <dcterms:created xsi:type="dcterms:W3CDTF">2021-03-10T04:45:00Z</dcterms:created>
  <dcterms:modified xsi:type="dcterms:W3CDTF">2021-03-10T04:45:00Z</dcterms:modified>
</cp:coreProperties>
</file>